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5D3" w:rsidRDefault="00F965D3" w:rsidP="00252851">
      <w:pPr>
        <w:spacing w:line="480" w:lineRule="auto"/>
        <w:jc w:val="both"/>
        <w:rPr>
          <w:rFonts w:ascii="Times New Roman" w:hAnsi="Times New Roman" w:cs="Times New Roman"/>
          <w:sz w:val="24"/>
          <w:szCs w:val="24"/>
        </w:rPr>
      </w:pPr>
    </w:p>
    <w:p w:rsidR="00F965D3" w:rsidRDefault="00F965D3" w:rsidP="00252851">
      <w:pPr>
        <w:spacing w:line="480" w:lineRule="auto"/>
        <w:jc w:val="both"/>
        <w:rPr>
          <w:rFonts w:ascii="Times New Roman" w:hAnsi="Times New Roman" w:cs="Times New Roman"/>
          <w:sz w:val="24"/>
          <w:szCs w:val="24"/>
        </w:rPr>
      </w:pPr>
    </w:p>
    <w:p w:rsidR="00F965D3" w:rsidRDefault="00F965D3" w:rsidP="00252851">
      <w:pPr>
        <w:spacing w:line="480" w:lineRule="auto"/>
        <w:jc w:val="both"/>
        <w:rPr>
          <w:rFonts w:ascii="Times New Roman" w:hAnsi="Times New Roman" w:cs="Times New Roman"/>
          <w:sz w:val="24"/>
          <w:szCs w:val="24"/>
        </w:rPr>
      </w:pPr>
    </w:p>
    <w:p w:rsidR="00F965D3" w:rsidRDefault="00F965D3" w:rsidP="00252851">
      <w:pPr>
        <w:spacing w:line="480" w:lineRule="auto"/>
        <w:jc w:val="both"/>
        <w:rPr>
          <w:rFonts w:ascii="Times New Roman" w:hAnsi="Times New Roman" w:cs="Times New Roman"/>
          <w:sz w:val="24"/>
          <w:szCs w:val="24"/>
        </w:rPr>
      </w:pPr>
    </w:p>
    <w:p w:rsidR="00F965D3" w:rsidRDefault="00F965D3" w:rsidP="00256A53">
      <w:pPr>
        <w:spacing w:line="480" w:lineRule="auto"/>
        <w:jc w:val="center"/>
        <w:rPr>
          <w:rFonts w:ascii="Times New Roman" w:hAnsi="Times New Roman" w:cs="Times New Roman"/>
          <w:sz w:val="24"/>
          <w:szCs w:val="24"/>
        </w:rPr>
      </w:pPr>
      <w:r>
        <w:rPr>
          <w:rFonts w:ascii="Times New Roman" w:hAnsi="Times New Roman" w:cs="Times New Roman"/>
          <w:sz w:val="24"/>
          <w:szCs w:val="24"/>
        </w:rPr>
        <w:t>Abraham Lincoln</w:t>
      </w:r>
    </w:p>
    <w:p w:rsidR="00F965D3" w:rsidRDefault="00335845" w:rsidP="00256A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35845" w:rsidRDefault="000F06D9" w:rsidP="00256A5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F06D9" w:rsidRDefault="000F06D9" w:rsidP="00256A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F06D9" w:rsidRDefault="000F06D9"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46113C" w:rsidRDefault="0046113C" w:rsidP="00252851">
      <w:pPr>
        <w:spacing w:line="480" w:lineRule="auto"/>
        <w:jc w:val="both"/>
        <w:rPr>
          <w:rFonts w:ascii="Times New Roman" w:hAnsi="Times New Roman" w:cs="Times New Roman"/>
          <w:sz w:val="24"/>
          <w:szCs w:val="24"/>
        </w:rPr>
      </w:pPr>
    </w:p>
    <w:p w:rsidR="0006595B" w:rsidRPr="00FC4861" w:rsidRDefault="0006595B" w:rsidP="008453BD">
      <w:pPr>
        <w:spacing w:line="480" w:lineRule="auto"/>
        <w:ind w:firstLine="720"/>
        <w:jc w:val="both"/>
        <w:rPr>
          <w:rFonts w:ascii="Times New Roman" w:hAnsi="Times New Roman" w:cs="Times New Roman"/>
          <w:b/>
          <w:sz w:val="24"/>
          <w:szCs w:val="24"/>
        </w:rPr>
      </w:pPr>
      <w:r w:rsidRPr="00FC4861">
        <w:rPr>
          <w:rFonts w:ascii="Times New Roman" w:hAnsi="Times New Roman" w:cs="Times New Roman"/>
          <w:b/>
          <w:sz w:val="24"/>
          <w:szCs w:val="24"/>
        </w:rPr>
        <w:lastRenderedPageBreak/>
        <w:t>Birth and Growing up</w:t>
      </w:r>
    </w:p>
    <w:p w:rsidR="0006595B" w:rsidRPr="0006595B" w:rsidRDefault="0006595B" w:rsidP="008453BD">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 xml:space="preserve">Abraham Lincoln was born on 12th February 1809 and died on April 15th, 1865. He served as an American Statesman and a lawyer and later on became the 16th United States President from March 1861 until he was assassinated in April 1865 (Stone, 2017). Lincoln was born in Hodgenville, Kentucky and was brought up on the western frontier in Kentucky and Indiana. His earliest memories were about their home and in particular of a flash flood that washed away the pumpkin and corn seeds that he had helped his father to plant. His father, Thomas Lincoln, had migrated from England to Massachusetts in 1637. </w:t>
      </w:r>
    </w:p>
    <w:p w:rsidR="0006595B" w:rsidRPr="00E22917" w:rsidRDefault="0006595B" w:rsidP="00E7264F">
      <w:pPr>
        <w:spacing w:line="480" w:lineRule="auto"/>
        <w:ind w:firstLine="720"/>
        <w:jc w:val="both"/>
        <w:rPr>
          <w:rFonts w:ascii="Times New Roman" w:hAnsi="Times New Roman" w:cs="Times New Roman"/>
          <w:b/>
          <w:sz w:val="24"/>
          <w:szCs w:val="24"/>
        </w:rPr>
      </w:pPr>
      <w:r w:rsidRPr="00E22917">
        <w:rPr>
          <w:rFonts w:ascii="Times New Roman" w:hAnsi="Times New Roman" w:cs="Times New Roman"/>
          <w:b/>
          <w:sz w:val="24"/>
          <w:szCs w:val="24"/>
        </w:rPr>
        <w:t>Childhood and youth</w:t>
      </w:r>
    </w:p>
    <w:p w:rsidR="0006595B" w:rsidRPr="0006595B" w:rsidRDefault="0006595B" w:rsidP="00E7264F">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 xml:space="preserve">In 1816, December Thomas Lincoln was faced with a lawsuit that challenged his title to his Kentucky farm and later he moved with his family to Indiana. Here, in Indiana, he settled his family on a public land where they were squatters. Together with his family, they put up a temporary structure which provided them with the shelter that they required. Soon, Thomas Lincoln put up a permanent cabin, and later on, he acquired the land where it stood (Stone, 2017). Abraham Lincoln helped his father in attending the farm but he acquired a dislike for hunting and fishing. He was afraid of panther's scream. Once of his unhappiest moments was during his boyhood and his mother died during the autumn of 1818. By then, Abraham was only nine years old, he saw his mother get buried in the forest. He faced winter without the warmth of his mother's love. Fortunately, before the next winter took place, Thomas Lincoln married another wife and brought her to his home in Kentucky (Stone, 2017). He married Sarah Bush Lincoln who was a widow with a boy and two girls. She was good hearted and she treated the </w:t>
      </w:r>
      <w:r w:rsidRPr="0006595B">
        <w:rPr>
          <w:rFonts w:ascii="Times New Roman" w:hAnsi="Times New Roman" w:cs="Times New Roman"/>
          <w:sz w:val="24"/>
          <w:szCs w:val="24"/>
        </w:rPr>
        <w:lastRenderedPageBreak/>
        <w:t xml:space="preserve">two sets of children as if they were borne of her. However, she became fond of Abraham and later on Abraham referred to her as his ‘angel mother.' </w:t>
      </w:r>
    </w:p>
    <w:p w:rsidR="0006595B" w:rsidRPr="0006595B" w:rsidRDefault="0006595B" w:rsidP="00DE763B">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His Stepmother, Sarah Bush Lincoln encouraged Lincoln's taste of reading, however, the original source of his desire to read remained something that no one found; it is still a mystery. His parents are known to have been almost completely illiterate, and he himself acquired little formal education. He once said that his schooling was not consistent and much of his time was spend out of school (Stone, 2017). But, Lincoln could walk for miles in order to borrow a book from his friends who lived far away from their home. ‘Of course, when I came of age I did not know much. However, still I could read and write, but that was all. Seemingly, Abraham Lincoln did not read many books but the little he went through he made sure that he absorbed. Some of the books he read were Daniel Defoe's Robinson Crusoe, John Bunyan's Pilgrim's Progress, and Parson Weems's Life and Memorable Actions of George Washington among others.</w:t>
      </w:r>
    </w:p>
    <w:p w:rsidR="0006595B" w:rsidRPr="0006595B" w:rsidRDefault="0006595B" w:rsidP="00DE763B">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 xml:space="preserve">In 1830 March, Lincoln's family moved from Kentucky to Illinois. By then Abraham Lincoln had attained the age of 21 years and he was almost beginning his own life on his own. He was known for long strides and spoke with a backwoods twang (Nicolay, 2006). Due to his characters such as mimicking and storytelling, his friends were attracted by him; but he was yet to show whatever other abilities he had in possession. On arrival in Illinois, he had no desire to become a farmer and so he decided to try a variety of occupations. He helped his father clear and fence their new farm. He, later on, moved to New Orleans, Louisiana (Thomas, 2008). He, later on, returned to Illinois and settled in New Salem where he worked as a storekeeper, postmaster, and a surveyor. With the coming of the Black Hawk War in 1832, he was listed as a volunteer and elected as the captain of his company. Meanwhile he was aspiring to be a legislator, however, she was defeated in his first trial but later on was repeatedly re-elected to the state </w:t>
      </w:r>
      <w:r w:rsidRPr="0006595B">
        <w:rPr>
          <w:rFonts w:ascii="Times New Roman" w:hAnsi="Times New Roman" w:cs="Times New Roman"/>
          <w:sz w:val="24"/>
          <w:szCs w:val="24"/>
        </w:rPr>
        <w:lastRenderedPageBreak/>
        <w:t>assembly.  He also worked as a blacksmith but later on decided in favor of the law. Having already read about mathematics and grammar, he began to study law books. He passed his bar exams in 1836 and began practicing law (Nicolay, 2006).</w:t>
      </w:r>
    </w:p>
    <w:p w:rsidR="0006595B" w:rsidRPr="0006595B" w:rsidRDefault="0006595B" w:rsidP="00EA4032">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The following year he moved to Springfield which was now then the new state capital and hence offered many more opportunities for a lawyer than New Salem did. He initially became a partner of John Stuart, then of Stephen T. Logan, and finally of William H. Herndon. Lincoln and Herndon kept few records of their business, and whenever either of them got paid, they split the amount among themselves; it seemed they never had quarrels regarding their sharing of the money that they got. By then Lincoln was bringing home between 1200 to 1500 dollars per annum (Nicolay, 2006). During the same time, the governor of the state was earning a salary of 1200 dollars. He knew that he had to keep on working hard.</w:t>
      </w:r>
    </w:p>
    <w:p w:rsidR="0006595B" w:rsidRPr="0006595B" w:rsidRDefault="0006595B" w:rsidP="00EA4032">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 xml:space="preserve"> In order to ensure that he was always busy, he found himself following the court as it made the rounds of its circuit.  The following years, he found himself moving from one county seat to another, but most of the cases were pretty and the fees were small. However, with the coming of the railroads in 1850, he was able to travel from one place to another (Thomas, 2008). He served as a lobbyist for the Illinois Central Railroad where he assisted it in getting a charter from the state. Afterward, Lincoln was retained as a regular attorney for the railroad. He defending the railroad company against the efforts of McLean County to tax its property and received the largest single fee of his legal career, 5000 dollars (Nicolay, 2006). He also represented cases that involved other institutions such as banks, insurance companies, and manufacturing firms among others. He also saved the Rock Island Bridge, from the threat of the river transportation interests that demanded the removal of the bridge. He too was involved in several murder case, one of them being his acquaintance Duff Armstrong. The witness argued </w:t>
      </w:r>
      <w:r w:rsidRPr="0006595B">
        <w:rPr>
          <w:rFonts w:ascii="Times New Roman" w:hAnsi="Times New Roman" w:cs="Times New Roman"/>
          <w:sz w:val="24"/>
          <w:szCs w:val="24"/>
        </w:rPr>
        <w:lastRenderedPageBreak/>
        <w:t xml:space="preserve">that he had seen him get involved in the killing, but Lincoln argued that the night was too dark for the witness to see clearly. And with a sincere and moving appeal, Lincoln won an acquittal. About 20 years after launching his legal career, Lincoln had become a successful lawyer in Illinois. He got known for his shrewdness and a practical common sense that enabled him to see to the heart of any legal case.  He was also known for his invariable fairness and utter honesty (Nicolay, 2006). </w:t>
      </w:r>
    </w:p>
    <w:p w:rsidR="0006595B" w:rsidRPr="001B24D2" w:rsidRDefault="0006595B" w:rsidP="00770EC8">
      <w:pPr>
        <w:spacing w:line="480" w:lineRule="auto"/>
        <w:ind w:firstLine="720"/>
        <w:jc w:val="both"/>
        <w:rPr>
          <w:rFonts w:ascii="Times New Roman" w:hAnsi="Times New Roman" w:cs="Times New Roman"/>
          <w:b/>
          <w:sz w:val="24"/>
          <w:szCs w:val="24"/>
        </w:rPr>
      </w:pPr>
      <w:r w:rsidRPr="001B24D2">
        <w:rPr>
          <w:rFonts w:ascii="Times New Roman" w:hAnsi="Times New Roman" w:cs="Times New Roman"/>
          <w:b/>
          <w:sz w:val="24"/>
          <w:szCs w:val="24"/>
        </w:rPr>
        <w:t>His Private life</w:t>
      </w:r>
    </w:p>
    <w:p w:rsidR="0006595B" w:rsidRPr="0006595B" w:rsidRDefault="0006595B" w:rsidP="00C467D8">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 xml:space="preserve">While at New Salem, Lincoln became acquainted with Ann Rutledge who later on passed on at the age of 22. After a year of the death of her first lover, Lincoln carried on a halfhearted courtship with Mary Owens who later on claimed that Lincoln was not good enough for her and she turned down his proposal. He never got tired and still kept on searching for the love of his life and he started dating Mary Todd. She was known to be high-spirited, quick-witted, and well-educated and she came from a rather distinguished Kentucky family (Nicolay, 2006). Some of her family members frowned on learning that she was engaged to Abraham Lincoln. Initially, she had wondered whether Abraham Lincoln could make her happy. Then on a day in 1841 that Lincoln referred to it as "fatal first of January", the relationship was brought to an end. For some time, Lincoln was overwhelmed by terrible depression and despondency. At long last, the two were reconciled and they got married on November 4th, 1842 (Nicolay, 2006). They had four children, all boys; Edward Baker, William Wallace, Robert Todd and Thomas. After the death of Lincoln, he left the upbringing of their kids largely to her wife, who was alternately strict and lenient in her treatment of them. Earlier in his life, he appeared to have been something of a skeptic and freethinker. He once complained that the Church influence was used against him in politics. However, when he was going for the Congress in 1846, he issued a handbill to deny that </w:t>
      </w:r>
      <w:r w:rsidRPr="0006595B">
        <w:rPr>
          <w:rFonts w:ascii="Times New Roman" w:hAnsi="Times New Roman" w:cs="Times New Roman"/>
          <w:sz w:val="24"/>
          <w:szCs w:val="24"/>
        </w:rPr>
        <w:lastRenderedPageBreak/>
        <w:t>he ever had spoken in a disrespectful manner against the church. He argued that he believed in a doctrine of necessity and that the human mind was impelled to action by some power over which it could not control (Nicolay, 2006).</w:t>
      </w:r>
    </w:p>
    <w:p w:rsidR="0006595B" w:rsidRPr="00C91738" w:rsidRDefault="0006595B" w:rsidP="000B718A">
      <w:pPr>
        <w:spacing w:line="480" w:lineRule="auto"/>
        <w:ind w:firstLine="720"/>
        <w:jc w:val="both"/>
        <w:rPr>
          <w:rFonts w:ascii="Times New Roman" w:hAnsi="Times New Roman" w:cs="Times New Roman"/>
          <w:b/>
          <w:sz w:val="24"/>
          <w:szCs w:val="24"/>
        </w:rPr>
      </w:pPr>
      <w:r w:rsidRPr="00C91738">
        <w:rPr>
          <w:rFonts w:ascii="Times New Roman" w:hAnsi="Times New Roman" w:cs="Times New Roman"/>
          <w:b/>
          <w:sz w:val="24"/>
          <w:szCs w:val="24"/>
        </w:rPr>
        <w:t>Early Politics</w:t>
      </w:r>
    </w:p>
    <w:p w:rsidR="0006595B" w:rsidRPr="0006595B" w:rsidRDefault="0006595B" w:rsidP="00F0648E">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When he first entered politics, Andrew Jackson was then the President of the US. He shared much with the president but he disagreed with his view that the state should be divorced from the economic enterprise. He argued that the government is supposed to do for the community.  He admired Henry Clay and Daniel Webster who were then prominent politicians (</w:t>
      </w:r>
      <w:proofErr w:type="spellStart"/>
      <w:r w:rsidRPr="0006595B">
        <w:rPr>
          <w:rFonts w:ascii="Times New Roman" w:hAnsi="Times New Roman" w:cs="Times New Roman"/>
          <w:sz w:val="24"/>
          <w:szCs w:val="24"/>
        </w:rPr>
        <w:t>Guelzo</w:t>
      </w:r>
      <w:proofErr w:type="spellEnd"/>
      <w:r w:rsidRPr="0006595B">
        <w:rPr>
          <w:rFonts w:ascii="Times New Roman" w:hAnsi="Times New Roman" w:cs="Times New Roman"/>
          <w:sz w:val="24"/>
          <w:szCs w:val="24"/>
        </w:rPr>
        <w:t>, 2003). The two politicians, Clay and Webster championed for the government to get involved to encourage businesses and develop the nation's resources by means of a national bank, a protective tariff, and a program of internal improvements for facilitating the transport sector. From the beginning, Lincoln associated himself with the Whigs; Clay and Webster. He was elected four times as a state legislature representing Illinois (</w:t>
      </w:r>
      <w:proofErr w:type="spellStart"/>
      <w:r w:rsidRPr="0006595B">
        <w:rPr>
          <w:rFonts w:ascii="Times New Roman" w:hAnsi="Times New Roman" w:cs="Times New Roman"/>
          <w:sz w:val="24"/>
          <w:szCs w:val="24"/>
        </w:rPr>
        <w:t>Guelzo</w:t>
      </w:r>
      <w:proofErr w:type="spellEnd"/>
      <w:r w:rsidRPr="0006595B">
        <w:rPr>
          <w:rFonts w:ascii="Times New Roman" w:hAnsi="Times New Roman" w:cs="Times New Roman"/>
          <w:sz w:val="24"/>
          <w:szCs w:val="24"/>
        </w:rPr>
        <w:t>, 2003).  He was devoted to seeing the state developed, he commissioned the construction of a network of railroads, canals, and highways. They joined hands together to see an omnibus bill pass for the latter projects, but the panic of 1837 and the ensuing business depression saw them abandon these projects.  While in office, he showed that though he was opposed to slavery, he was no abolitionist. Later on, in 1837, the legislature introduced a resolution that condemned abolitionist societies and defended slavery in the Southern States. He refused to vote for the resolutions. Together with his fellow Whigs, they drew up a protest that declared, on one hand, that slavery was founded on both injustice and bad policy (</w:t>
      </w:r>
      <w:proofErr w:type="spellStart"/>
      <w:r w:rsidRPr="0006595B">
        <w:rPr>
          <w:rFonts w:ascii="Times New Roman" w:hAnsi="Times New Roman" w:cs="Times New Roman"/>
          <w:sz w:val="24"/>
          <w:szCs w:val="24"/>
        </w:rPr>
        <w:t>Guelzo</w:t>
      </w:r>
      <w:proofErr w:type="spellEnd"/>
      <w:r w:rsidRPr="0006595B">
        <w:rPr>
          <w:rFonts w:ascii="Times New Roman" w:hAnsi="Times New Roman" w:cs="Times New Roman"/>
          <w:sz w:val="24"/>
          <w:szCs w:val="24"/>
        </w:rPr>
        <w:t>, 2003).</w:t>
      </w:r>
    </w:p>
    <w:p w:rsidR="00C802B1" w:rsidRDefault="00C802B1" w:rsidP="00CE5D07">
      <w:pPr>
        <w:spacing w:line="480" w:lineRule="auto"/>
        <w:ind w:firstLine="720"/>
        <w:jc w:val="both"/>
        <w:rPr>
          <w:rFonts w:ascii="Times New Roman" w:hAnsi="Times New Roman" w:cs="Times New Roman"/>
          <w:b/>
          <w:sz w:val="24"/>
          <w:szCs w:val="24"/>
        </w:rPr>
      </w:pPr>
    </w:p>
    <w:p w:rsidR="0006595B" w:rsidRPr="00C91738" w:rsidRDefault="0006595B" w:rsidP="00CE5D07">
      <w:pPr>
        <w:spacing w:line="480" w:lineRule="auto"/>
        <w:ind w:firstLine="720"/>
        <w:jc w:val="both"/>
        <w:rPr>
          <w:rFonts w:ascii="Times New Roman" w:hAnsi="Times New Roman" w:cs="Times New Roman"/>
          <w:b/>
          <w:sz w:val="24"/>
          <w:szCs w:val="24"/>
        </w:rPr>
      </w:pPr>
      <w:r w:rsidRPr="00C91738">
        <w:rPr>
          <w:rFonts w:ascii="Times New Roman" w:hAnsi="Times New Roman" w:cs="Times New Roman"/>
          <w:b/>
          <w:sz w:val="24"/>
          <w:szCs w:val="24"/>
        </w:rPr>
        <w:lastRenderedPageBreak/>
        <w:t>The Road to Presidency</w:t>
      </w:r>
    </w:p>
    <w:p w:rsidR="0006595B" w:rsidRPr="0006595B" w:rsidRDefault="0006595B" w:rsidP="00CE5D07">
      <w:pPr>
        <w:spacing w:line="480" w:lineRule="auto"/>
        <w:ind w:firstLine="720"/>
        <w:jc w:val="both"/>
        <w:rPr>
          <w:rFonts w:ascii="Times New Roman" w:hAnsi="Times New Roman" w:cs="Times New Roman"/>
          <w:sz w:val="24"/>
          <w:szCs w:val="24"/>
        </w:rPr>
      </w:pPr>
      <w:r w:rsidRPr="0006595B">
        <w:rPr>
          <w:rFonts w:ascii="Times New Roman" w:hAnsi="Times New Roman" w:cs="Times New Roman"/>
          <w:sz w:val="24"/>
          <w:szCs w:val="24"/>
        </w:rPr>
        <w:t>Within about five years, Lincoln took little part in politics and then a new sectional crisis gave him a chance to reemerge and rise to statesmanship. In 1854 Stephen Douglas sent through the Congress a bill for reopening the entire Louisiana Purchase to slavery and allowed the settlers of both Nebraska and Kansas to decide for themselves whether to permit slaveholding in their region (Chadwick, 2002).  The Kansas-Nebraska Act brought a lot of differences that provoked violent opposition in Illinois and other states of the old Northwest. It is also during this time when the Republican Party rose and it swayed the Democratic Party. Soon, Lincoln became a Republican in 1856. Before long, some prominent Republicans wanted to attract Douglas but for Lincoln was not for this idea. Lincoln was determined that he should be the Republican Leader and not any other person.  In 1858, he challenged Douglas for the Senate seat and they were all through engaged in politics within Illinois. On May 18, 1860, after Lincoln and his friends had made skillful preparations, he was nominated on the third ballot at the Republican National Convention in Chicago (Chadwick, 2002). He then put aside law practice and though making no stump speeches, he decided to dedicate his full time to the direction of his campaign.  With the Republicans united, the Democrats divided and a total of four candidates in the field, Lincoln won the presidential elections on November 6.</w:t>
      </w:r>
    </w:p>
    <w:p w:rsidR="0006595B" w:rsidRPr="00C91738" w:rsidRDefault="0006595B" w:rsidP="00272764">
      <w:pPr>
        <w:spacing w:line="480" w:lineRule="auto"/>
        <w:ind w:firstLine="720"/>
        <w:jc w:val="both"/>
        <w:rPr>
          <w:rFonts w:ascii="Times New Roman" w:hAnsi="Times New Roman" w:cs="Times New Roman"/>
          <w:b/>
          <w:sz w:val="24"/>
          <w:szCs w:val="24"/>
        </w:rPr>
      </w:pPr>
      <w:r w:rsidRPr="00C91738">
        <w:rPr>
          <w:rFonts w:ascii="Times New Roman" w:hAnsi="Times New Roman" w:cs="Times New Roman"/>
          <w:b/>
          <w:sz w:val="24"/>
          <w:szCs w:val="24"/>
        </w:rPr>
        <w:t>His Death</w:t>
      </w:r>
    </w:p>
    <w:p w:rsidR="00C91738" w:rsidRDefault="0006595B" w:rsidP="00CB09AC">
      <w:pPr>
        <w:spacing w:line="480" w:lineRule="auto"/>
        <w:ind w:firstLine="720"/>
        <w:jc w:val="both"/>
        <w:rPr>
          <w:rFonts w:ascii="Times New Roman" w:hAnsi="Times New Roman" w:cs="Times New Roman"/>
          <w:sz w:val="24"/>
          <w:szCs w:val="24"/>
        </w:rPr>
      </w:pPr>
      <w:bookmarkStart w:id="0" w:name="_GoBack"/>
      <w:bookmarkEnd w:id="0"/>
      <w:r w:rsidRPr="0006595B">
        <w:rPr>
          <w:rFonts w:ascii="Times New Roman" w:hAnsi="Times New Roman" w:cs="Times New Roman"/>
          <w:sz w:val="24"/>
          <w:szCs w:val="24"/>
        </w:rPr>
        <w:t xml:space="preserve">Abraham Lincoln was assassinated by John Wilkes Booth on April 14, 1865. He was attending a play at Ford's Theatre as the American Civil War was drawing to a close (Chadwick, 2002). Before his assassination, both Robert Lee and the Confederate Army of Northern Virginia had surrendered. Booth learned that Lincoln was to attend the Ford's Theatre and he formulated a </w:t>
      </w:r>
      <w:r w:rsidRPr="0006595B">
        <w:rPr>
          <w:rFonts w:ascii="Times New Roman" w:hAnsi="Times New Roman" w:cs="Times New Roman"/>
          <w:sz w:val="24"/>
          <w:szCs w:val="24"/>
        </w:rPr>
        <w:lastRenderedPageBreak/>
        <w:t>plan with his co-conspirators to assassinate the President at the venue. Once his haters learned his death they were happy. But as for the African-American, this was a moment of sorrow and they were moved; they had lost their leader. In a larger sense, the outpouring of the grief and anguish was in response to the deaths of so many men in the war that had just been concluded.</w:t>
      </w: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C802B1" w:rsidRDefault="00C802B1" w:rsidP="00227621">
      <w:pPr>
        <w:spacing w:line="480" w:lineRule="auto"/>
        <w:jc w:val="center"/>
        <w:rPr>
          <w:rFonts w:ascii="Times New Roman" w:hAnsi="Times New Roman" w:cs="Times New Roman"/>
          <w:sz w:val="24"/>
          <w:szCs w:val="24"/>
        </w:rPr>
      </w:pPr>
    </w:p>
    <w:p w:rsidR="00636057" w:rsidRDefault="00636057" w:rsidP="002276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30C4" w:rsidRPr="00A714C1" w:rsidRDefault="00D330C4" w:rsidP="00252851">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Chadwick, B. (2002</w:t>
      </w:r>
      <w:r w:rsidRPr="00A714C1">
        <w:rPr>
          <w:rFonts w:ascii="Times New Roman" w:hAnsi="Times New Roman" w:cs="Times New Roman"/>
          <w:sz w:val="24"/>
          <w:szCs w:val="24"/>
        </w:rPr>
        <w:t xml:space="preserve">). </w:t>
      </w:r>
      <w:r w:rsidRPr="00A714C1">
        <w:rPr>
          <w:rFonts w:ascii="Times New Roman" w:hAnsi="Times New Roman" w:cs="Times New Roman"/>
          <w:i/>
          <w:iCs/>
          <w:sz w:val="24"/>
          <w:szCs w:val="24"/>
        </w:rPr>
        <w:t>The Two American Presidents: A dual biography of Abraham Lincoln and Jefferson Davis</w:t>
      </w:r>
      <w:r w:rsidRPr="00A714C1">
        <w:rPr>
          <w:rFonts w:ascii="Times New Roman" w:hAnsi="Times New Roman" w:cs="Times New Roman"/>
          <w:sz w:val="24"/>
          <w:szCs w:val="24"/>
        </w:rPr>
        <w:t>. Secaucus, NJ: Carol Pub. Group.</w:t>
      </w:r>
    </w:p>
    <w:p w:rsidR="00D330C4" w:rsidRDefault="00D330C4" w:rsidP="00252851">
      <w:pPr>
        <w:spacing w:line="480" w:lineRule="auto"/>
        <w:ind w:left="720" w:hanging="720"/>
        <w:jc w:val="both"/>
        <w:rPr>
          <w:rFonts w:ascii="Times New Roman" w:hAnsi="Times New Roman" w:cs="Times New Roman"/>
          <w:sz w:val="24"/>
          <w:szCs w:val="24"/>
        </w:rPr>
      </w:pPr>
      <w:proofErr w:type="spellStart"/>
      <w:r w:rsidRPr="00A714C1">
        <w:rPr>
          <w:rFonts w:ascii="Times New Roman" w:hAnsi="Times New Roman" w:cs="Times New Roman"/>
          <w:sz w:val="24"/>
          <w:szCs w:val="24"/>
        </w:rPr>
        <w:t>Guelzo</w:t>
      </w:r>
      <w:proofErr w:type="spellEnd"/>
      <w:r w:rsidRPr="00A714C1">
        <w:rPr>
          <w:rFonts w:ascii="Times New Roman" w:hAnsi="Times New Roman" w:cs="Times New Roman"/>
          <w:sz w:val="24"/>
          <w:szCs w:val="24"/>
        </w:rPr>
        <w:t xml:space="preserve">, A. C. (2003). </w:t>
      </w:r>
      <w:r w:rsidRPr="00A714C1">
        <w:rPr>
          <w:rFonts w:ascii="Times New Roman" w:hAnsi="Times New Roman" w:cs="Times New Roman"/>
          <w:i/>
          <w:iCs/>
          <w:sz w:val="24"/>
          <w:szCs w:val="24"/>
        </w:rPr>
        <w:t>Abraham Lincoln: Redeemer President</w:t>
      </w:r>
      <w:r w:rsidRPr="00A714C1">
        <w:rPr>
          <w:rFonts w:ascii="Times New Roman" w:hAnsi="Times New Roman" w:cs="Times New Roman"/>
          <w:sz w:val="24"/>
          <w:szCs w:val="24"/>
        </w:rPr>
        <w:t xml:space="preserve">. Grand Rapids, </w:t>
      </w:r>
      <w:proofErr w:type="spellStart"/>
      <w:r w:rsidRPr="00A714C1">
        <w:rPr>
          <w:rFonts w:ascii="Times New Roman" w:hAnsi="Times New Roman" w:cs="Times New Roman"/>
          <w:sz w:val="24"/>
          <w:szCs w:val="24"/>
        </w:rPr>
        <w:t>Mich</w:t>
      </w:r>
      <w:proofErr w:type="spellEnd"/>
      <w:r w:rsidRPr="00A714C1">
        <w:rPr>
          <w:rFonts w:ascii="Times New Roman" w:hAnsi="Times New Roman" w:cs="Times New Roman"/>
          <w:sz w:val="24"/>
          <w:szCs w:val="24"/>
        </w:rPr>
        <w:t xml:space="preserve">: W.B. </w:t>
      </w:r>
      <w:proofErr w:type="spellStart"/>
      <w:r w:rsidRPr="00A714C1">
        <w:rPr>
          <w:rFonts w:ascii="Times New Roman" w:hAnsi="Times New Roman" w:cs="Times New Roman"/>
          <w:sz w:val="24"/>
          <w:szCs w:val="24"/>
        </w:rPr>
        <w:t>Eerdmans</w:t>
      </w:r>
      <w:proofErr w:type="spellEnd"/>
      <w:r w:rsidRPr="00A714C1">
        <w:rPr>
          <w:rFonts w:ascii="Times New Roman" w:hAnsi="Times New Roman" w:cs="Times New Roman"/>
          <w:sz w:val="24"/>
          <w:szCs w:val="24"/>
        </w:rPr>
        <w:t>.</w:t>
      </w:r>
    </w:p>
    <w:p w:rsidR="00D330C4" w:rsidRPr="00A714C1" w:rsidRDefault="00D330C4" w:rsidP="00252851">
      <w:pPr>
        <w:spacing w:line="480" w:lineRule="auto"/>
        <w:ind w:left="720" w:hanging="720"/>
        <w:jc w:val="both"/>
        <w:rPr>
          <w:rFonts w:ascii="Times New Roman" w:hAnsi="Times New Roman" w:cs="Times New Roman"/>
          <w:sz w:val="24"/>
          <w:szCs w:val="24"/>
        </w:rPr>
      </w:pPr>
      <w:r w:rsidRPr="00A714C1">
        <w:rPr>
          <w:rFonts w:ascii="Times New Roman" w:hAnsi="Times New Roman" w:cs="Times New Roman"/>
          <w:sz w:val="24"/>
          <w:szCs w:val="24"/>
        </w:rPr>
        <w:t xml:space="preserve">Nicolay, J. G., &amp; Burlingame, M. (2006). </w:t>
      </w:r>
      <w:r w:rsidRPr="00A714C1">
        <w:rPr>
          <w:rFonts w:ascii="Times New Roman" w:hAnsi="Times New Roman" w:cs="Times New Roman"/>
          <w:i/>
          <w:iCs/>
          <w:sz w:val="24"/>
          <w:szCs w:val="24"/>
        </w:rPr>
        <w:t>An oral history of Abraham Lincoln: John G. Nicolay's interviews and essays</w:t>
      </w:r>
      <w:r w:rsidRPr="00A714C1">
        <w:rPr>
          <w:rFonts w:ascii="Times New Roman" w:hAnsi="Times New Roman" w:cs="Times New Roman"/>
          <w:sz w:val="24"/>
          <w:szCs w:val="24"/>
        </w:rPr>
        <w:t>. Carbondale, Ill: Southern Illinois Univ. Press.</w:t>
      </w:r>
    </w:p>
    <w:p w:rsidR="00D330C4" w:rsidRPr="00A714C1" w:rsidRDefault="00D330C4" w:rsidP="00252851">
      <w:pPr>
        <w:spacing w:line="480" w:lineRule="auto"/>
        <w:ind w:left="720" w:hanging="720"/>
        <w:jc w:val="both"/>
        <w:rPr>
          <w:rFonts w:ascii="Times New Roman" w:hAnsi="Times New Roman" w:cs="Times New Roman"/>
          <w:sz w:val="24"/>
          <w:szCs w:val="24"/>
        </w:rPr>
      </w:pPr>
      <w:r w:rsidRPr="00A714C1">
        <w:rPr>
          <w:rFonts w:ascii="Times New Roman" w:hAnsi="Times New Roman" w:cs="Times New Roman"/>
          <w:sz w:val="24"/>
          <w:szCs w:val="24"/>
        </w:rPr>
        <w:t xml:space="preserve">Stone, Z. (2017). </w:t>
      </w:r>
      <w:r w:rsidRPr="00A714C1">
        <w:rPr>
          <w:rFonts w:ascii="Times New Roman" w:hAnsi="Times New Roman" w:cs="Times New Roman"/>
          <w:i/>
          <w:iCs/>
          <w:sz w:val="24"/>
          <w:szCs w:val="24"/>
        </w:rPr>
        <w:t>Abraham Lincoln: A Biography</w:t>
      </w:r>
      <w:r w:rsidRPr="00A714C1">
        <w:rPr>
          <w:rFonts w:ascii="Times New Roman" w:hAnsi="Times New Roman" w:cs="Times New Roman"/>
          <w:sz w:val="24"/>
          <w:szCs w:val="24"/>
        </w:rPr>
        <w:t xml:space="preserve">. New Delhi: </w:t>
      </w:r>
      <w:proofErr w:type="spellStart"/>
      <w:r w:rsidRPr="00A714C1">
        <w:rPr>
          <w:rFonts w:ascii="Times New Roman" w:hAnsi="Times New Roman" w:cs="Times New Roman"/>
          <w:sz w:val="24"/>
          <w:szCs w:val="24"/>
        </w:rPr>
        <w:t>Vij</w:t>
      </w:r>
      <w:proofErr w:type="spellEnd"/>
      <w:r w:rsidRPr="00A714C1">
        <w:rPr>
          <w:rFonts w:ascii="Times New Roman" w:hAnsi="Times New Roman" w:cs="Times New Roman"/>
          <w:sz w:val="24"/>
          <w:szCs w:val="24"/>
        </w:rPr>
        <w:t xml:space="preserve"> Books India Private Limited.</w:t>
      </w:r>
    </w:p>
    <w:p w:rsidR="00D330C4" w:rsidRPr="006F7EC0" w:rsidRDefault="00D330C4" w:rsidP="00252851">
      <w:pPr>
        <w:spacing w:line="480" w:lineRule="auto"/>
        <w:ind w:left="720" w:hanging="720"/>
        <w:jc w:val="both"/>
        <w:rPr>
          <w:rFonts w:ascii="Times New Roman" w:hAnsi="Times New Roman" w:cs="Times New Roman"/>
          <w:sz w:val="24"/>
          <w:szCs w:val="24"/>
        </w:rPr>
      </w:pPr>
      <w:r w:rsidRPr="006F7EC0">
        <w:rPr>
          <w:rFonts w:ascii="Times New Roman" w:hAnsi="Times New Roman" w:cs="Times New Roman"/>
          <w:sz w:val="24"/>
          <w:szCs w:val="24"/>
        </w:rPr>
        <w:t xml:space="preserve">Thomas, B. P. (2008). </w:t>
      </w:r>
      <w:r w:rsidRPr="006F7EC0">
        <w:rPr>
          <w:rFonts w:ascii="Times New Roman" w:hAnsi="Times New Roman" w:cs="Times New Roman"/>
          <w:i/>
          <w:iCs/>
          <w:sz w:val="24"/>
          <w:szCs w:val="24"/>
        </w:rPr>
        <w:t>Abraham Lincoln: A biography</w:t>
      </w:r>
      <w:r w:rsidRPr="006F7EC0">
        <w:rPr>
          <w:rFonts w:ascii="Times New Roman" w:hAnsi="Times New Roman" w:cs="Times New Roman"/>
          <w:sz w:val="24"/>
          <w:szCs w:val="24"/>
        </w:rPr>
        <w:t>. Carbondale: Southern Illinois University Press.</w:t>
      </w:r>
    </w:p>
    <w:p w:rsidR="001446EB" w:rsidRPr="00A42389" w:rsidRDefault="001446EB" w:rsidP="00252851">
      <w:pPr>
        <w:spacing w:line="480" w:lineRule="auto"/>
        <w:jc w:val="both"/>
        <w:rPr>
          <w:rFonts w:ascii="Times New Roman" w:hAnsi="Times New Roman" w:cs="Times New Roman"/>
          <w:sz w:val="24"/>
          <w:szCs w:val="24"/>
        </w:rPr>
      </w:pPr>
    </w:p>
    <w:p w:rsidR="00815C8A" w:rsidRPr="00A42389" w:rsidRDefault="00815C8A" w:rsidP="00252851">
      <w:pPr>
        <w:spacing w:line="480" w:lineRule="auto"/>
        <w:jc w:val="both"/>
        <w:rPr>
          <w:rFonts w:ascii="Times New Roman" w:hAnsi="Times New Roman" w:cs="Times New Roman"/>
          <w:sz w:val="24"/>
          <w:szCs w:val="24"/>
        </w:rPr>
      </w:pPr>
    </w:p>
    <w:sectPr w:rsidR="00815C8A" w:rsidRPr="00A42389" w:rsidSect="00121F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637" w:rsidRDefault="007C4637" w:rsidP="00121FA6">
      <w:pPr>
        <w:spacing w:after="0" w:line="240" w:lineRule="auto"/>
      </w:pPr>
      <w:r>
        <w:separator/>
      </w:r>
    </w:p>
  </w:endnote>
  <w:endnote w:type="continuationSeparator" w:id="0">
    <w:p w:rsidR="007C4637" w:rsidRDefault="007C4637" w:rsidP="00121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637" w:rsidRDefault="007C4637" w:rsidP="00121FA6">
      <w:pPr>
        <w:spacing w:after="0" w:line="240" w:lineRule="auto"/>
      </w:pPr>
      <w:r>
        <w:separator/>
      </w:r>
    </w:p>
  </w:footnote>
  <w:footnote w:type="continuationSeparator" w:id="0">
    <w:p w:rsidR="007C4637" w:rsidRDefault="007C4637" w:rsidP="00121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23" w:rsidRPr="00423F23" w:rsidRDefault="00423F23" w:rsidP="00423F23">
    <w:pPr>
      <w:pStyle w:val="Header"/>
      <w:spacing w:line="480" w:lineRule="auto"/>
      <w:jc w:val="right"/>
      <w:rPr>
        <w:rFonts w:ascii="Times New Roman" w:hAnsi="Times New Roman" w:cs="Times New Roman"/>
        <w:sz w:val="24"/>
        <w:szCs w:val="24"/>
      </w:rPr>
    </w:pPr>
    <w:r w:rsidRPr="00423F23">
      <w:rPr>
        <w:rFonts w:ascii="Times New Roman" w:hAnsi="Times New Roman" w:cs="Times New Roman"/>
        <w:sz w:val="24"/>
        <w:szCs w:val="24"/>
      </w:rPr>
      <w:t>ABRAHAM LINCOLN</w:t>
    </w:r>
    <w:sdt>
      <w:sdtPr>
        <w:rPr>
          <w:rFonts w:ascii="Times New Roman" w:hAnsi="Times New Roman" w:cs="Times New Roman"/>
          <w:sz w:val="24"/>
          <w:szCs w:val="24"/>
        </w:rPr>
        <w:id w:val="-71951989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E915D4" w:rsidRPr="00423F23">
          <w:rPr>
            <w:rFonts w:ascii="Times New Roman" w:hAnsi="Times New Roman" w:cs="Times New Roman"/>
            <w:sz w:val="24"/>
            <w:szCs w:val="24"/>
          </w:rPr>
          <w:fldChar w:fldCharType="begin"/>
        </w:r>
        <w:r w:rsidRPr="00423F23">
          <w:rPr>
            <w:rFonts w:ascii="Times New Roman" w:hAnsi="Times New Roman" w:cs="Times New Roman"/>
            <w:sz w:val="24"/>
            <w:szCs w:val="24"/>
          </w:rPr>
          <w:instrText xml:space="preserve"> PAGE   \* MERGEFORMAT </w:instrText>
        </w:r>
        <w:r w:rsidR="00E915D4" w:rsidRPr="00423F23">
          <w:rPr>
            <w:rFonts w:ascii="Times New Roman" w:hAnsi="Times New Roman" w:cs="Times New Roman"/>
            <w:sz w:val="24"/>
            <w:szCs w:val="24"/>
          </w:rPr>
          <w:fldChar w:fldCharType="separate"/>
        </w:r>
        <w:r w:rsidR="00C802B1">
          <w:rPr>
            <w:rFonts w:ascii="Times New Roman" w:hAnsi="Times New Roman" w:cs="Times New Roman"/>
            <w:noProof/>
            <w:sz w:val="24"/>
            <w:szCs w:val="24"/>
          </w:rPr>
          <w:t>2</w:t>
        </w:r>
        <w:r w:rsidR="00E915D4" w:rsidRPr="00423F23">
          <w:rPr>
            <w:rFonts w:ascii="Times New Roman" w:hAnsi="Times New Roman" w:cs="Times New Roman"/>
            <w:noProof/>
            <w:sz w:val="24"/>
            <w:szCs w:val="24"/>
          </w:rPr>
          <w:fldChar w:fldCharType="end"/>
        </w:r>
      </w:sdtContent>
    </w:sdt>
  </w:p>
  <w:p w:rsidR="00423F23" w:rsidRDefault="00423F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A6" w:rsidRPr="00EB7D0A" w:rsidRDefault="00121FA6" w:rsidP="00EB7D0A">
    <w:pPr>
      <w:pStyle w:val="Header"/>
      <w:spacing w:line="480" w:lineRule="auto"/>
      <w:jc w:val="right"/>
      <w:rPr>
        <w:rFonts w:ascii="Times New Roman" w:hAnsi="Times New Roman" w:cs="Times New Roman"/>
        <w:sz w:val="24"/>
        <w:szCs w:val="24"/>
      </w:rPr>
    </w:pPr>
    <w:r w:rsidRPr="00EB7D0A">
      <w:rPr>
        <w:rFonts w:ascii="Times New Roman" w:hAnsi="Times New Roman" w:cs="Times New Roman"/>
        <w:sz w:val="24"/>
        <w:szCs w:val="24"/>
      </w:rPr>
      <w:t xml:space="preserve">Running Head: </w:t>
    </w:r>
    <w:r w:rsidR="00EB7D0A" w:rsidRPr="00EB7D0A">
      <w:rPr>
        <w:rFonts w:ascii="Times New Roman" w:hAnsi="Times New Roman" w:cs="Times New Roman"/>
        <w:sz w:val="24"/>
        <w:szCs w:val="24"/>
      </w:rPr>
      <w:t>ABRAHAM LINCOLN</w:t>
    </w:r>
    <w:sdt>
      <w:sdtPr>
        <w:rPr>
          <w:rFonts w:ascii="Times New Roman" w:hAnsi="Times New Roman" w:cs="Times New Roman"/>
          <w:sz w:val="24"/>
          <w:szCs w:val="24"/>
        </w:rPr>
        <w:id w:val="-456493881"/>
        <w:docPartObj>
          <w:docPartGallery w:val="Page Numbers (Top of Page)"/>
          <w:docPartUnique/>
        </w:docPartObj>
      </w:sdtPr>
      <w:sdtEndPr>
        <w:rPr>
          <w:noProof/>
        </w:rPr>
      </w:sdtEndPr>
      <w:sdtContent>
        <w:r w:rsidR="00EB7D0A">
          <w:rPr>
            <w:rFonts w:ascii="Times New Roman" w:hAnsi="Times New Roman" w:cs="Times New Roman"/>
            <w:sz w:val="24"/>
            <w:szCs w:val="24"/>
          </w:rPr>
          <w:tab/>
        </w:r>
        <w:r w:rsidR="00EB7D0A">
          <w:rPr>
            <w:rFonts w:ascii="Times New Roman" w:hAnsi="Times New Roman" w:cs="Times New Roman"/>
            <w:sz w:val="24"/>
            <w:szCs w:val="24"/>
          </w:rPr>
          <w:tab/>
        </w:r>
        <w:r w:rsidR="00E915D4" w:rsidRPr="00EB7D0A">
          <w:rPr>
            <w:rFonts w:ascii="Times New Roman" w:hAnsi="Times New Roman" w:cs="Times New Roman"/>
            <w:sz w:val="24"/>
            <w:szCs w:val="24"/>
          </w:rPr>
          <w:fldChar w:fldCharType="begin"/>
        </w:r>
        <w:r w:rsidRPr="00EB7D0A">
          <w:rPr>
            <w:rFonts w:ascii="Times New Roman" w:hAnsi="Times New Roman" w:cs="Times New Roman"/>
            <w:sz w:val="24"/>
            <w:szCs w:val="24"/>
          </w:rPr>
          <w:instrText xml:space="preserve"> PAGE   \* MERGEFORMAT </w:instrText>
        </w:r>
        <w:r w:rsidR="00E915D4" w:rsidRPr="00EB7D0A">
          <w:rPr>
            <w:rFonts w:ascii="Times New Roman" w:hAnsi="Times New Roman" w:cs="Times New Roman"/>
            <w:sz w:val="24"/>
            <w:szCs w:val="24"/>
          </w:rPr>
          <w:fldChar w:fldCharType="separate"/>
        </w:r>
        <w:r w:rsidR="00C802B1">
          <w:rPr>
            <w:rFonts w:ascii="Times New Roman" w:hAnsi="Times New Roman" w:cs="Times New Roman"/>
            <w:noProof/>
            <w:sz w:val="24"/>
            <w:szCs w:val="24"/>
          </w:rPr>
          <w:t>1</w:t>
        </w:r>
        <w:r w:rsidR="00E915D4" w:rsidRPr="00EB7D0A">
          <w:rPr>
            <w:rFonts w:ascii="Times New Roman" w:hAnsi="Times New Roman" w:cs="Times New Roman"/>
            <w:noProof/>
            <w:sz w:val="24"/>
            <w:szCs w:val="24"/>
          </w:rPr>
          <w:fldChar w:fldCharType="end"/>
        </w:r>
      </w:sdtContent>
    </w:sdt>
  </w:p>
  <w:p w:rsidR="00121FA6" w:rsidRDefault="00121F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13A47"/>
    <w:rsid w:val="00004B12"/>
    <w:rsid w:val="00020BAE"/>
    <w:rsid w:val="00022F74"/>
    <w:rsid w:val="00036193"/>
    <w:rsid w:val="00045B29"/>
    <w:rsid w:val="0006595B"/>
    <w:rsid w:val="0007189A"/>
    <w:rsid w:val="00076498"/>
    <w:rsid w:val="00084615"/>
    <w:rsid w:val="000A347F"/>
    <w:rsid w:val="000B23BA"/>
    <w:rsid w:val="000B5D9A"/>
    <w:rsid w:val="000B718A"/>
    <w:rsid w:val="000C37EC"/>
    <w:rsid w:val="000C50E1"/>
    <w:rsid w:val="000D3A47"/>
    <w:rsid w:val="000D56E4"/>
    <w:rsid w:val="000F06D9"/>
    <w:rsid w:val="000F3D45"/>
    <w:rsid w:val="000F6065"/>
    <w:rsid w:val="000F69B3"/>
    <w:rsid w:val="00100EEF"/>
    <w:rsid w:val="00101FCB"/>
    <w:rsid w:val="001061EC"/>
    <w:rsid w:val="001107E9"/>
    <w:rsid w:val="00121FA6"/>
    <w:rsid w:val="00124A8B"/>
    <w:rsid w:val="00134DD3"/>
    <w:rsid w:val="00135001"/>
    <w:rsid w:val="001446EB"/>
    <w:rsid w:val="00154E57"/>
    <w:rsid w:val="00160948"/>
    <w:rsid w:val="001746A5"/>
    <w:rsid w:val="00176267"/>
    <w:rsid w:val="00176DEA"/>
    <w:rsid w:val="0018135C"/>
    <w:rsid w:val="00184D07"/>
    <w:rsid w:val="00191545"/>
    <w:rsid w:val="00191A0A"/>
    <w:rsid w:val="00191A1F"/>
    <w:rsid w:val="00195F9A"/>
    <w:rsid w:val="001B065D"/>
    <w:rsid w:val="001B24D2"/>
    <w:rsid w:val="001C4A68"/>
    <w:rsid w:val="001C6ED6"/>
    <w:rsid w:val="001E20BE"/>
    <w:rsid w:val="001E2C24"/>
    <w:rsid w:val="001E6C1E"/>
    <w:rsid w:val="001F40F9"/>
    <w:rsid w:val="00211CE3"/>
    <w:rsid w:val="002160C7"/>
    <w:rsid w:val="00222460"/>
    <w:rsid w:val="00224465"/>
    <w:rsid w:val="00227621"/>
    <w:rsid w:val="0023454F"/>
    <w:rsid w:val="00252851"/>
    <w:rsid w:val="00256A53"/>
    <w:rsid w:val="00257A4D"/>
    <w:rsid w:val="00261DE3"/>
    <w:rsid w:val="00263947"/>
    <w:rsid w:val="002649E0"/>
    <w:rsid w:val="002656EA"/>
    <w:rsid w:val="00266EBF"/>
    <w:rsid w:val="00272764"/>
    <w:rsid w:val="00276841"/>
    <w:rsid w:val="00297696"/>
    <w:rsid w:val="002A3449"/>
    <w:rsid w:val="002A53CF"/>
    <w:rsid w:val="002C70D3"/>
    <w:rsid w:val="002D6EB6"/>
    <w:rsid w:val="002F093B"/>
    <w:rsid w:val="002F686F"/>
    <w:rsid w:val="003101EE"/>
    <w:rsid w:val="003206D9"/>
    <w:rsid w:val="00327B5C"/>
    <w:rsid w:val="00335845"/>
    <w:rsid w:val="00341CFC"/>
    <w:rsid w:val="003432D3"/>
    <w:rsid w:val="0038086D"/>
    <w:rsid w:val="003942A1"/>
    <w:rsid w:val="003A20CE"/>
    <w:rsid w:val="003A49DA"/>
    <w:rsid w:val="003B4EF7"/>
    <w:rsid w:val="003B6C6A"/>
    <w:rsid w:val="003D2187"/>
    <w:rsid w:val="003D78D8"/>
    <w:rsid w:val="003E3D73"/>
    <w:rsid w:val="003E746F"/>
    <w:rsid w:val="00423F23"/>
    <w:rsid w:val="004343B3"/>
    <w:rsid w:val="004428EF"/>
    <w:rsid w:val="00453274"/>
    <w:rsid w:val="0046113C"/>
    <w:rsid w:val="00461D71"/>
    <w:rsid w:val="00464A23"/>
    <w:rsid w:val="00473D1C"/>
    <w:rsid w:val="004836D2"/>
    <w:rsid w:val="004906AB"/>
    <w:rsid w:val="00492831"/>
    <w:rsid w:val="0049375B"/>
    <w:rsid w:val="004969F0"/>
    <w:rsid w:val="004A3620"/>
    <w:rsid w:val="004C3AD4"/>
    <w:rsid w:val="004E0C2C"/>
    <w:rsid w:val="004E7BD1"/>
    <w:rsid w:val="004F3142"/>
    <w:rsid w:val="00520A14"/>
    <w:rsid w:val="005213B3"/>
    <w:rsid w:val="00525C2C"/>
    <w:rsid w:val="00536425"/>
    <w:rsid w:val="00544D99"/>
    <w:rsid w:val="00567D74"/>
    <w:rsid w:val="005728BB"/>
    <w:rsid w:val="00577CCC"/>
    <w:rsid w:val="005950B9"/>
    <w:rsid w:val="005B41ED"/>
    <w:rsid w:val="005C436B"/>
    <w:rsid w:val="005D6084"/>
    <w:rsid w:val="005E54AB"/>
    <w:rsid w:val="005F74E7"/>
    <w:rsid w:val="00604F4C"/>
    <w:rsid w:val="00624D36"/>
    <w:rsid w:val="00636057"/>
    <w:rsid w:val="00655D04"/>
    <w:rsid w:val="00662446"/>
    <w:rsid w:val="006627DC"/>
    <w:rsid w:val="0067621C"/>
    <w:rsid w:val="00684D51"/>
    <w:rsid w:val="006C0CFA"/>
    <w:rsid w:val="006E7346"/>
    <w:rsid w:val="006F7EC0"/>
    <w:rsid w:val="00700072"/>
    <w:rsid w:val="00705AC6"/>
    <w:rsid w:val="00706BEE"/>
    <w:rsid w:val="0071009D"/>
    <w:rsid w:val="00713226"/>
    <w:rsid w:val="007134AE"/>
    <w:rsid w:val="00720872"/>
    <w:rsid w:val="00725607"/>
    <w:rsid w:val="00727272"/>
    <w:rsid w:val="00727E42"/>
    <w:rsid w:val="00735268"/>
    <w:rsid w:val="00736E95"/>
    <w:rsid w:val="00737676"/>
    <w:rsid w:val="00752723"/>
    <w:rsid w:val="00757D96"/>
    <w:rsid w:val="007635CC"/>
    <w:rsid w:val="0076670E"/>
    <w:rsid w:val="00770EC8"/>
    <w:rsid w:val="00791E54"/>
    <w:rsid w:val="00792CBB"/>
    <w:rsid w:val="0079583C"/>
    <w:rsid w:val="007A6100"/>
    <w:rsid w:val="007C21FE"/>
    <w:rsid w:val="007C4637"/>
    <w:rsid w:val="007C4648"/>
    <w:rsid w:val="007D656D"/>
    <w:rsid w:val="007E05A6"/>
    <w:rsid w:val="007F04F7"/>
    <w:rsid w:val="00803E47"/>
    <w:rsid w:val="008066AB"/>
    <w:rsid w:val="00811318"/>
    <w:rsid w:val="0081371F"/>
    <w:rsid w:val="00815C8A"/>
    <w:rsid w:val="00820D0E"/>
    <w:rsid w:val="0082213E"/>
    <w:rsid w:val="008266D2"/>
    <w:rsid w:val="00842AF2"/>
    <w:rsid w:val="008453BD"/>
    <w:rsid w:val="00864377"/>
    <w:rsid w:val="00864B98"/>
    <w:rsid w:val="00872769"/>
    <w:rsid w:val="00877EDD"/>
    <w:rsid w:val="00883B8B"/>
    <w:rsid w:val="00883E2E"/>
    <w:rsid w:val="008B1ABD"/>
    <w:rsid w:val="008B7C94"/>
    <w:rsid w:val="008C0F81"/>
    <w:rsid w:val="008D468F"/>
    <w:rsid w:val="008E5E99"/>
    <w:rsid w:val="008F1034"/>
    <w:rsid w:val="00913240"/>
    <w:rsid w:val="00917DDF"/>
    <w:rsid w:val="009251AB"/>
    <w:rsid w:val="00925D5C"/>
    <w:rsid w:val="009322B1"/>
    <w:rsid w:val="0093337D"/>
    <w:rsid w:val="00934167"/>
    <w:rsid w:val="00937AA3"/>
    <w:rsid w:val="00953684"/>
    <w:rsid w:val="0095405D"/>
    <w:rsid w:val="0095689E"/>
    <w:rsid w:val="009669F5"/>
    <w:rsid w:val="009677A8"/>
    <w:rsid w:val="009760F3"/>
    <w:rsid w:val="0098013C"/>
    <w:rsid w:val="0098245F"/>
    <w:rsid w:val="00983A0D"/>
    <w:rsid w:val="00994830"/>
    <w:rsid w:val="009A17EF"/>
    <w:rsid w:val="009A374F"/>
    <w:rsid w:val="009A6149"/>
    <w:rsid w:val="009B40EA"/>
    <w:rsid w:val="009B53C2"/>
    <w:rsid w:val="009C5555"/>
    <w:rsid w:val="009C586C"/>
    <w:rsid w:val="009D1950"/>
    <w:rsid w:val="009D2391"/>
    <w:rsid w:val="009E1ABD"/>
    <w:rsid w:val="009E3116"/>
    <w:rsid w:val="00A0580C"/>
    <w:rsid w:val="00A22FB3"/>
    <w:rsid w:val="00A23046"/>
    <w:rsid w:val="00A42389"/>
    <w:rsid w:val="00A505CC"/>
    <w:rsid w:val="00A70DFA"/>
    <w:rsid w:val="00A714C1"/>
    <w:rsid w:val="00A746D8"/>
    <w:rsid w:val="00A8576B"/>
    <w:rsid w:val="00A92836"/>
    <w:rsid w:val="00AA024C"/>
    <w:rsid w:val="00AB72A6"/>
    <w:rsid w:val="00AB7C6E"/>
    <w:rsid w:val="00AC46E9"/>
    <w:rsid w:val="00AC511C"/>
    <w:rsid w:val="00AC589A"/>
    <w:rsid w:val="00AC7158"/>
    <w:rsid w:val="00AE6435"/>
    <w:rsid w:val="00AF1214"/>
    <w:rsid w:val="00B1336B"/>
    <w:rsid w:val="00B1384C"/>
    <w:rsid w:val="00B231B9"/>
    <w:rsid w:val="00B326AA"/>
    <w:rsid w:val="00B427EA"/>
    <w:rsid w:val="00B50882"/>
    <w:rsid w:val="00B620AE"/>
    <w:rsid w:val="00B7388C"/>
    <w:rsid w:val="00B74B26"/>
    <w:rsid w:val="00B76F97"/>
    <w:rsid w:val="00B8637A"/>
    <w:rsid w:val="00BA11C7"/>
    <w:rsid w:val="00BA77E3"/>
    <w:rsid w:val="00BA7924"/>
    <w:rsid w:val="00BB18E4"/>
    <w:rsid w:val="00BB6EE1"/>
    <w:rsid w:val="00BC37BC"/>
    <w:rsid w:val="00BE1451"/>
    <w:rsid w:val="00BE4E9E"/>
    <w:rsid w:val="00BE7EA0"/>
    <w:rsid w:val="00C12A84"/>
    <w:rsid w:val="00C16157"/>
    <w:rsid w:val="00C216A3"/>
    <w:rsid w:val="00C250C4"/>
    <w:rsid w:val="00C37F5E"/>
    <w:rsid w:val="00C466BD"/>
    <w:rsid w:val="00C467D8"/>
    <w:rsid w:val="00C50454"/>
    <w:rsid w:val="00C5265B"/>
    <w:rsid w:val="00C5582F"/>
    <w:rsid w:val="00C55B7C"/>
    <w:rsid w:val="00C56B78"/>
    <w:rsid w:val="00C70C93"/>
    <w:rsid w:val="00C802B1"/>
    <w:rsid w:val="00C86560"/>
    <w:rsid w:val="00C90507"/>
    <w:rsid w:val="00C91738"/>
    <w:rsid w:val="00CA43B9"/>
    <w:rsid w:val="00CA48C9"/>
    <w:rsid w:val="00CA7EA3"/>
    <w:rsid w:val="00CB036F"/>
    <w:rsid w:val="00CB09AC"/>
    <w:rsid w:val="00CB1E30"/>
    <w:rsid w:val="00CC51FE"/>
    <w:rsid w:val="00CE248E"/>
    <w:rsid w:val="00CE3B85"/>
    <w:rsid w:val="00CE5D07"/>
    <w:rsid w:val="00CF303A"/>
    <w:rsid w:val="00D13A47"/>
    <w:rsid w:val="00D15710"/>
    <w:rsid w:val="00D330C4"/>
    <w:rsid w:val="00D52B51"/>
    <w:rsid w:val="00D8024B"/>
    <w:rsid w:val="00DB1481"/>
    <w:rsid w:val="00DB6761"/>
    <w:rsid w:val="00DC1819"/>
    <w:rsid w:val="00DC38FE"/>
    <w:rsid w:val="00DD1DFD"/>
    <w:rsid w:val="00DD23F9"/>
    <w:rsid w:val="00DE22C4"/>
    <w:rsid w:val="00DE5617"/>
    <w:rsid w:val="00DE763B"/>
    <w:rsid w:val="00DF3466"/>
    <w:rsid w:val="00DF796D"/>
    <w:rsid w:val="00E07E1F"/>
    <w:rsid w:val="00E213DF"/>
    <w:rsid w:val="00E22917"/>
    <w:rsid w:val="00E26244"/>
    <w:rsid w:val="00E269A5"/>
    <w:rsid w:val="00E32F8C"/>
    <w:rsid w:val="00E41003"/>
    <w:rsid w:val="00E50082"/>
    <w:rsid w:val="00E53D43"/>
    <w:rsid w:val="00E65119"/>
    <w:rsid w:val="00E7058B"/>
    <w:rsid w:val="00E7264F"/>
    <w:rsid w:val="00E75122"/>
    <w:rsid w:val="00E751BF"/>
    <w:rsid w:val="00E75237"/>
    <w:rsid w:val="00E75F68"/>
    <w:rsid w:val="00E779F4"/>
    <w:rsid w:val="00E915D4"/>
    <w:rsid w:val="00EA0B8A"/>
    <w:rsid w:val="00EA4032"/>
    <w:rsid w:val="00EB7D0A"/>
    <w:rsid w:val="00EC5CFA"/>
    <w:rsid w:val="00ED2D73"/>
    <w:rsid w:val="00EE59BA"/>
    <w:rsid w:val="00EF06F1"/>
    <w:rsid w:val="00EF7CFB"/>
    <w:rsid w:val="00F0648E"/>
    <w:rsid w:val="00F140E5"/>
    <w:rsid w:val="00F22F9F"/>
    <w:rsid w:val="00F24F51"/>
    <w:rsid w:val="00F32DF8"/>
    <w:rsid w:val="00F42A0C"/>
    <w:rsid w:val="00F528D3"/>
    <w:rsid w:val="00F7165F"/>
    <w:rsid w:val="00F729B1"/>
    <w:rsid w:val="00F7510A"/>
    <w:rsid w:val="00F83D89"/>
    <w:rsid w:val="00F946E4"/>
    <w:rsid w:val="00F96050"/>
    <w:rsid w:val="00F965D3"/>
    <w:rsid w:val="00FA274E"/>
    <w:rsid w:val="00FA2C05"/>
    <w:rsid w:val="00FB318B"/>
    <w:rsid w:val="00FB7A62"/>
    <w:rsid w:val="00FC460C"/>
    <w:rsid w:val="00FC4861"/>
    <w:rsid w:val="00FC49C1"/>
    <w:rsid w:val="00FC7963"/>
    <w:rsid w:val="00FD3B06"/>
    <w:rsid w:val="00FF4CDC"/>
    <w:rsid w:val="00FF7B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FA6"/>
  </w:style>
  <w:style w:type="paragraph" w:styleId="Footer">
    <w:name w:val="footer"/>
    <w:basedOn w:val="Normal"/>
    <w:link w:val="FooterChar"/>
    <w:uiPriority w:val="99"/>
    <w:unhideWhenUsed/>
    <w:rsid w:val="00121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F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1884</Words>
  <Characters>10741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2018-08-02T12:39:00Z</dcterms:created>
  <dcterms:modified xsi:type="dcterms:W3CDTF">2018-08-02T12:39:00Z</dcterms:modified>
</cp:coreProperties>
</file>